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5D" w:rsidRDefault="00D6225D" w:rsidP="00D6225D">
      <w:pPr>
        <w:pStyle w:val="1"/>
        <w:pageBreakBefore/>
        <w:jc w:val="right"/>
        <w:rPr>
          <w:sz w:val="20"/>
          <w:szCs w:val="20"/>
        </w:rPr>
      </w:pPr>
      <w:bookmarkStart w:id="0" w:name="_Toc63698910"/>
      <w:r w:rsidRPr="00D260F3">
        <w:rPr>
          <w:sz w:val="20"/>
          <w:szCs w:val="20"/>
          <w:lang w:val="ru-RU"/>
        </w:rPr>
        <w:t>Описание применяемых схем сертификации продукции</w:t>
      </w:r>
      <w:bookmarkEnd w:id="0"/>
    </w:p>
    <w:p w:rsidR="00D6225D" w:rsidRPr="00D5124D" w:rsidRDefault="00D6225D" w:rsidP="00D6225D">
      <w:pPr>
        <w:pStyle w:val="a4"/>
        <w:ind w:firstLine="567"/>
        <w:jc w:val="both"/>
        <w:rPr>
          <w:b/>
          <w:sz w:val="20"/>
          <w:szCs w:val="20"/>
        </w:rPr>
      </w:pPr>
      <w:r w:rsidRPr="00D5124D">
        <w:rPr>
          <w:b/>
          <w:sz w:val="20"/>
          <w:szCs w:val="20"/>
        </w:rPr>
        <w:t>Особенности схем оценки (подтверждения) соответствия требованиям Технического регламента ЕАЭС (ТС) ТР ТС 019/2011 «О безопасности средств индивидуальной защиты»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Обязательная сертификация осуществляется органом по сертификации на основании договора с заявителем, в качестве которого могут выступать зарегистрированные в соответствии с законодательством государства – члена ЕАЭС (ТС) на ее территории юридическое лицо или физическое лицо в качестве индивидуального предпринимателя,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 технического регламента ЕАЭС (ТС) и в части ответственности за несоответствие поставляемых средств индивидуальной защиты требованиям  технического регламента ЕАЭС (ТС) (лицо, выполняющее функции иностранного изготовителя).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Обязательная сертификация средств индивидуальной защиты проводится в соответствии с Типовыми схемами сертификации, утвержденными решением Комиссии ЕАЭС (ТС):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для выпускаемых серийно СИЗ, качество которых зависит от показателей безопасности, применяется схема 1с;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для партий СИЗ применяется схема 3с;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для единичных изделий СИЗ (образцов) применяется схема 4с;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при постановке на производство (внедрении в серию) СИЗ применяется схема 5с;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при постановке на производство (внедрении в серию) СИЗ, изготовитель которых заявляет о сертификации системы менеджмента, применяется схема 6с.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Схемы сертификации, применяемые для различных видов средств индивидуальной защиты, указаны в приложении № 4 к техническому регламенту ЕАЭС (ТС).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Орган по сертификации средств индивидуальной защиты: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1) привлекает на договорной основе для проведения исследований аккредитованные органы по сертификации, включенные в Единый реестр органов по сертификации и испытательных лабораторий (центров) ЕАЭС (ТС);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2)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3) проводит отбор образцов продукции;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4) проводит анализ состояния производства (для схем 1с и 5с) или сертификации системы менеджмента (для схемы сертификации 6с), а также осуществляет контроль за стабильностью функционирования системы менеджмента;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5)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соответствии, оформленных по единой форме;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6) информирует указанные в пунктах 5.21 и 5.22 данного раздела  технического регламента ЕАЭС (ТС) органы государственного контроля (надзора) о средствах индивидуальной защиты, поступивших на сертификацию, но не прошедших ее;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7) выдает сертификаты соответствия, приостанавливает или прекращает действие выданных им сертификатов соответствия, передает сведения о них в уполномоченный орган государства – члена ЕАЭС (ТС);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8) обеспечивает предоставление заявителям информации о порядке проведения обязательной сертификации;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9) оформляет договор с заявителем на проведение работ по сертификации;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10)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Заявитель может обратиться с заявкой на проведение сертификации в любой аккредитованный орган по сертификации средств индивидуальной защиты, включенный в Единый реестр органов по сертификации и испытательных лабораторий (центов) ЕАЭС (ТС).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Изготовитель (уполномоченное изготовителем лицо) предпринимает все необходимые меры, чтобы процесс производства был стабильным и обеспечивал соответствие изготавливаемых средств индивидуальной защиты требованиям  технического регламента ЕАЭС (ТС) (для схем сертификации 1с и 5с),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защиты, соответствующим требованиям  технического регламента ЕАЭС (ТС) (для схемы сертификации 6с).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При проведении сертификации заявитель представляет в орган по сертификации заявку, а также комплект документации на русском языке и (при необходимости) языке(ах) государства(в) – члена(ов) ЕАЭС (ТС), который включает: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1) копии регистрационных документов заявителя в том числе: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полное и сокращенное, в том числе фирменное (при наличии), наименование юридического лица, его организационно-правовая форма;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почтовый адрес места нахождения организации;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сведения о постановке на государственный учет;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идентификационный номер налогоплательщика;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lastRenderedPageBreak/>
        <w:t>сведения о документе, подтверждающем факт постановки организации на учет в налоговом органе (дата, номер, кем выдан);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2) наименование, технические условия, описание средства индивидуальной защиты, эксплуатационные документы на него;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3) сведения о средствах индивидуальной защиты и идентифицирующих их признаках в соответствии с пунктом 1.4 раздела 1 и разделом 4 технического регламента ЕАЭС (ТС) 019, декларируемое количество (серийное производство, партия или единица продукции), код продукции в соответствии с Единой товарной номенклатурой внешнеэкономической деятельности стран ЕАЭС (ТС), а также сведения об изготовителе продукции;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4) сведения об условиях хранения, эксплуатации, ухода, ремонта, обслуживания, транспортировки и утилизации средств индивидуальной защиты;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5) эксплуатационные характеристики, в том числе ограничения применения;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6) данные о деталях (компонентах) и запасных изделиях средств индивидуальной защиты;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7) сведения о классах защиты;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8) срок годности средства индивидуальной защиты и (или) его компонентов;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9) сведения о типе упаковки средства индивидуальной защиты;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10) описание значения любой нанесенной на средство индивидуальной защиты маркировки.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11) для схемы 6С дополнительно представляется копия сертификата соответствия системы менеджмента, выданного органом по сертификации систем менеджмента, подтверждающим соответствие системы менеджмента и распространяющимся на проектирование и (или) производство заявленных на сертификацию средств индивидуальной защиты.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Срок действия сертификата соответствия, выданного по схеме 3с и 4с, составляет не более 1 года; срок действия сертификата соответствия, выданного по схемам сертификации 5с и 6с, составляет 3 года; срок действия сертификата соответствия, выданного по схеме сертификации 1с, составляет 5 лет.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 xml:space="preserve"> Изготовители, продавцы, лица, выполняющие функции иностранного изготовителя, органы по сертификации продукции и испытательные лаборатории (центры), допустившие нарушение положений  технического регламента ЕАЭС (ТС), несут ответственность в соответствии с законодательством государства.</w:t>
      </w:r>
    </w:p>
    <w:p w:rsidR="00D6225D" w:rsidRPr="00D5124D" w:rsidRDefault="00D6225D" w:rsidP="00D6225D">
      <w:pPr>
        <w:pStyle w:val="a4"/>
        <w:ind w:firstLine="567"/>
        <w:jc w:val="both"/>
        <w:rPr>
          <w:b/>
          <w:sz w:val="20"/>
          <w:szCs w:val="20"/>
        </w:rPr>
      </w:pPr>
    </w:p>
    <w:p w:rsidR="00D6225D" w:rsidRPr="00D5124D" w:rsidRDefault="00D6225D" w:rsidP="00D6225D">
      <w:pPr>
        <w:pStyle w:val="a4"/>
        <w:ind w:firstLine="567"/>
        <w:jc w:val="both"/>
        <w:rPr>
          <w:b/>
          <w:sz w:val="20"/>
          <w:szCs w:val="20"/>
        </w:rPr>
      </w:pPr>
      <w:r w:rsidRPr="00D5124D">
        <w:rPr>
          <w:b/>
          <w:sz w:val="20"/>
          <w:szCs w:val="20"/>
        </w:rPr>
        <w:t>Особенности схем оценки (подтверждения) соответствия требованиям Технического регламента Таможенного союза «О безопасности продукции легкой промышленности» ТР ТС 017/2011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Подтверждение соответствия продукции легкой промышленности требованиям ТР ТС 017/2011 в форме сертификации проводится по схемам сертификации(1с, 2с,3с,4с), для следующих групп продукции: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белье нательное, изделия корсетные, изделия купальные;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постельное белье;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чулочно-носочные изделия первого слоя.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протоколы испытаний образцов продукции (типовых образцов продукции), подтверждающие соответствие ТР ТС 017/2011 по показателям безопасности (срок действия не более 3 лет) (при наличии);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протоколы испытаний материалов и комплектующих изделий, которые использовались при изготовлении продукции (при наличии);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r:id="rId6" w:history="1">
        <w:r w:rsidRPr="00D5124D">
          <w:rPr>
            <w:rStyle w:val="a3"/>
            <w:bCs/>
            <w:sz w:val="20"/>
          </w:rPr>
          <w:t>(схема 2с)</w:t>
        </w:r>
      </w:hyperlink>
      <w:r w:rsidRPr="00D5124D">
        <w:rPr>
          <w:bCs/>
          <w:sz w:val="20"/>
          <w:szCs w:val="20"/>
        </w:rPr>
        <w:t>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r:id="rId7" w:history="1">
        <w:r w:rsidRPr="00D5124D">
          <w:rPr>
            <w:rStyle w:val="a3"/>
            <w:bCs/>
            <w:sz w:val="20"/>
          </w:rPr>
          <w:t>(схема 3с)</w:t>
        </w:r>
      </w:hyperlink>
      <w:r w:rsidRPr="00D5124D">
        <w:rPr>
          <w:bCs/>
          <w:sz w:val="20"/>
          <w:szCs w:val="20"/>
        </w:rPr>
        <w:t>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другие документы, подтверждающие безопасность продукции (по усмотрению заявителя).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Протокол испытаний образцов продукции (типовых образцов продукции) должен содержать: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дату оформления протокола и номер в соответствии с системой, принятой в испытательной лаборатории;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перечень испытательного оборудования;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условия проведения испытаний;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наименование продукции;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наименование и фактические значения проверяемых показателей свойств продукции;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t>- номера и наименования нормативных документов на примененные методы испытаний.</w:t>
      </w:r>
    </w:p>
    <w:p w:rsidR="00D6225D" w:rsidRPr="00D5124D" w:rsidRDefault="00D6225D" w:rsidP="00D6225D">
      <w:pPr>
        <w:pStyle w:val="a4"/>
        <w:ind w:firstLine="567"/>
        <w:jc w:val="both"/>
        <w:rPr>
          <w:bCs/>
          <w:sz w:val="20"/>
          <w:szCs w:val="20"/>
        </w:rPr>
      </w:pPr>
      <w:r w:rsidRPr="00D5124D">
        <w:rPr>
          <w:bCs/>
          <w:sz w:val="20"/>
          <w:szCs w:val="20"/>
        </w:rPr>
        <w:lastRenderedPageBreak/>
        <w:t xml:space="preserve">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ТР ТС 017/2011 </w:t>
      </w:r>
      <w:hyperlink r:id="rId8" w:history="1">
        <w:r w:rsidRPr="00D5124D">
          <w:rPr>
            <w:rStyle w:val="a3"/>
            <w:bCs/>
            <w:sz w:val="20"/>
          </w:rPr>
          <w:t>(схема 1с)</w:t>
        </w:r>
      </w:hyperlink>
      <w:r w:rsidRPr="00D5124D">
        <w:rPr>
          <w:bCs/>
          <w:sz w:val="20"/>
          <w:szCs w:val="20"/>
        </w:rP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r:id="rId9" w:history="1">
        <w:r w:rsidRPr="00D5124D">
          <w:rPr>
            <w:rStyle w:val="a3"/>
            <w:bCs/>
            <w:sz w:val="20"/>
          </w:rPr>
          <w:t>(схема 2с)</w:t>
        </w:r>
      </w:hyperlink>
      <w:r w:rsidRPr="00D5124D">
        <w:rPr>
          <w:bCs/>
          <w:sz w:val="20"/>
          <w:szCs w:val="20"/>
        </w:rPr>
        <w:t>.</w:t>
      </w:r>
    </w:p>
    <w:p w:rsidR="00D6225D" w:rsidRPr="00D5124D" w:rsidRDefault="00D6225D" w:rsidP="00D6225D">
      <w:pPr>
        <w:pStyle w:val="a4"/>
        <w:ind w:firstLine="567"/>
        <w:rPr>
          <w:sz w:val="20"/>
          <w:szCs w:val="20"/>
        </w:rPr>
      </w:pPr>
    </w:p>
    <w:p w:rsidR="00D6225D" w:rsidRPr="00D5124D" w:rsidRDefault="00D6225D" w:rsidP="00D6225D">
      <w:pPr>
        <w:pStyle w:val="a4"/>
        <w:ind w:firstLine="567"/>
        <w:jc w:val="both"/>
        <w:rPr>
          <w:b/>
          <w:sz w:val="20"/>
          <w:szCs w:val="20"/>
        </w:rPr>
      </w:pPr>
      <w:r w:rsidRPr="00D5124D">
        <w:rPr>
          <w:b/>
          <w:sz w:val="20"/>
          <w:szCs w:val="20"/>
        </w:rPr>
        <w:t>Особенности схем оценки (подтверждения) соответствия требованиям Технического регламента Таможенного союза «О безопасности продукции, предназначенной для детей и подростков» ТР ТС 007/2011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Подтверждение соответствия продукции в форме сертификации осуществляется для следующей продукции за исключением продукции, указанной в пункте 2 статьи 12 ТР ТС 007/2011: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изделия санитарно-гигиенические из резины формовые и неформовые для ухода за детьми;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изделия санитарно-гигиенические и галантерейные из пластмасс и металла;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белье постельное;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изделия 1-го слоя бельевые трикотажные и из текстильных материалов;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изделия чулочно-носочные трикотажные 1-го слоя;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головные уборы (летние) 1-го слоя трикотажные и из текстильных материалов;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одежда и изделия 2-го слоя из текстильных материалов и кожи;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изделия 2-го слоя трикотажные;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головные уборы 2-го слоя трикотажные, из текстильных материалов и кожи для детей до 1-го года;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одежда и изделия 3-го слоя трикотажные, из текстильных материалов и кожи до 1-го года;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одежда, изделия и головные уборы из меха для детей до 1-го года;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обувь, кроме обуви валяной грубошерстной;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коляски детские;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велосипеды.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Протокол испытаний типовых образцов продукции должен содержать: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дату оформления протокола и номер в соответствии с системой, принятой в аккредитованной испытательной лаборатории;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наименование и регистрационный номер аккредитованной испытательной лаборатории;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наименование продукции;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наименование, фактические и нормативные значения проверяемых показателей свойств продукции;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наименование технического регламента, на соответствие требованиям которого проводятся сертификационные испытания;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номера и наименования нормативных документов на примененные методы испытаний;</w:t>
      </w:r>
    </w:p>
    <w:p w:rsidR="00D6225D" w:rsidRPr="00D5124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5124D">
        <w:rPr>
          <w:sz w:val="20"/>
          <w:szCs w:val="20"/>
        </w:rPr>
        <w:t>- перечень испытательного оборудования и средств измерений, использованных при проведении испытаний.</w:t>
      </w:r>
    </w:p>
    <w:p w:rsidR="00D6225D" w:rsidRPr="00D5124D" w:rsidRDefault="00D6225D" w:rsidP="00D6225D">
      <w:pPr>
        <w:pStyle w:val="a4"/>
        <w:ind w:firstLine="567"/>
        <w:rPr>
          <w:sz w:val="20"/>
          <w:szCs w:val="20"/>
        </w:rPr>
      </w:pPr>
    </w:p>
    <w:p w:rsidR="00D6225D" w:rsidRPr="00D5124D" w:rsidRDefault="00D6225D" w:rsidP="00D6225D">
      <w:pPr>
        <w:pStyle w:val="a4"/>
        <w:ind w:firstLine="567"/>
        <w:jc w:val="both"/>
        <w:rPr>
          <w:b/>
          <w:sz w:val="20"/>
          <w:szCs w:val="20"/>
        </w:rPr>
      </w:pPr>
      <w:r w:rsidRPr="00D5124D">
        <w:rPr>
          <w:b/>
          <w:sz w:val="20"/>
          <w:szCs w:val="20"/>
        </w:rPr>
        <w:t>Особенности схем оценки (подтверждения) соответствия требованиям Технического регламента Таможенного союза «О безопасности игрушек» ТР ТС 008/2011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Подтверждение соответствия игрушек осуществляется в форме сертификации по схемам сертификации 1с, 2с, 3с.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– аккредитованная испытательная лаборатория (центр).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При проведении сертификации игрушек изготовитель (уполномоченное изготовителем лицо), импортер предоставляет органу по сертификации комплект документов, подтверждающий соответствие игрушек требованиям безопасности, который включает: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- документ, по которому изготовлена игрушка (схемы 1с, 2с);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- цветное изображение типового(ых) образца(ов) игрушки;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- копии конструкторской документации или техническое описание типового(ых) образца(ов) игрушки;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- сведения о сырье, материалах и комплектующих изделиях, информацию об их изготовителях и импортерах (схемы 1с, 2с);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- эксплуатационные документы (при наличии);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- перечень стандартов, требованиям которых должны соответствовать игрушки (при их применении изготовителем);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- сертификат соответствия на систему менеджмента производства игрушек (схема 2с);</w:t>
      </w:r>
    </w:p>
    <w:p w:rsidR="00D6225D" w:rsidRPr="005C3D38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- контракт (договор на поставку) или товаросопроводительную документацию (для партии игрушек) (схема 3с);</w:t>
      </w:r>
    </w:p>
    <w:p w:rsidR="00D6225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5C3D38">
        <w:rPr>
          <w:sz w:val="20"/>
          <w:szCs w:val="20"/>
        </w:rPr>
        <w:t>Срок действия сертификата соответствия для игрушек, выпускаемых серийно - не более 5 лет, для партии игрушек срок действия сертификата соответствия не устанавливается.</w:t>
      </w:r>
    </w:p>
    <w:p w:rsidR="00D6225D" w:rsidRPr="00D6225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D6225D">
        <w:rPr>
          <w:sz w:val="20"/>
          <w:szCs w:val="20"/>
        </w:rPr>
        <w:t>Особенности схем оценки (подтверждения) соответствия требованиям нормативных документов в области безопасности упаковки:</w:t>
      </w:r>
    </w:p>
    <w:p w:rsidR="00D6225D" w:rsidRDefault="00D6225D" w:rsidP="00D6225D">
      <w:pPr>
        <w:pStyle w:val="a4"/>
        <w:ind w:firstLine="567"/>
        <w:jc w:val="both"/>
        <w:rPr>
          <w:sz w:val="20"/>
          <w:szCs w:val="20"/>
        </w:rPr>
      </w:pPr>
      <w:r w:rsidRPr="00945F28">
        <w:rPr>
          <w:sz w:val="20"/>
          <w:szCs w:val="20"/>
        </w:rPr>
        <w:t>Описание схем сертификации согласно ПФ-01-2020 ПРАВИЛА ФУНКЦИОНИРОВАНИЯ СИСТЕМЫ ДОБРОВОЛЬНОЙ СЕРТИФИКАЦИИ ПРОДУКЦИИ «СЕРКОНС» от 09.01.2020 г. (представлены ниже</w:t>
      </w:r>
      <w:r w:rsidRPr="00D6225D">
        <w:rPr>
          <w:sz w:val="20"/>
          <w:szCs w:val="20"/>
        </w:rPr>
        <w:t>)</w:t>
      </w:r>
    </w:p>
    <w:p w:rsidR="00D6225D" w:rsidRPr="00D6225D" w:rsidRDefault="00D6225D" w:rsidP="00D6225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25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6225D" w:rsidRPr="00D6225D" w:rsidRDefault="00D6225D" w:rsidP="00D6225D">
      <w:pPr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22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применяемых схем сертификации продукции, включенной в единый перечень продукции, подлежащей обязательной сертификации, согласно ГОСТ 53603-2020</w:t>
      </w:r>
    </w:p>
    <w:p w:rsidR="00D6225D" w:rsidRPr="00D6225D" w:rsidRDefault="00D6225D" w:rsidP="00D6225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1134"/>
        <w:gridCol w:w="1560"/>
        <w:gridCol w:w="4252"/>
        <w:gridCol w:w="986"/>
      </w:tblGrid>
      <w:tr w:rsidR="00D6225D" w:rsidRPr="00D6225D" w:rsidTr="003B36E6">
        <w:trPr>
          <w:trHeight w:val="1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схемы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 схемы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подтверждающий соответствие</w:t>
            </w: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(испытания) и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Инспекционный контроль за сертифицированной продукцией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системы менеджмента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идентификации, испытаний образцов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партии продукции.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партию продукции</w:t>
            </w: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единичного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 или продавец (импортер)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единичное изделие</w:t>
            </w: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идентификации, испытаний (измерений) образцов продукции и (или) анализа состояния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системы менеджмента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идентификации, испытаний (измерений) образцов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типа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типа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системы менеджмента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идентификации, испытаний образцов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сертифицированной органом по сертификации систем менеджмента.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D6225D" w:rsidRPr="00D6225D" w:rsidTr="003B36E6">
        <w:trPr>
          <w:trHeight w:val="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анализа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единичных изделий, предназначенных для оснащения предприятий на территории Российской Федерации.</w:t>
            </w:r>
          </w:p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D" w:rsidRPr="00D6225D" w:rsidRDefault="00D6225D" w:rsidP="003B3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единичное изделие</w:t>
            </w:r>
          </w:p>
        </w:tc>
      </w:tr>
    </w:tbl>
    <w:p w:rsidR="00D6225D" w:rsidRPr="00D6225D" w:rsidRDefault="00D6225D" w:rsidP="00D6225D">
      <w:pPr>
        <w:spacing w:line="276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2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схем оценки (подтверждения) соответствия требованиям нормативных документов в системе добровольной сертификации СДС «СЕРКОНС» ООО «СЕРКОНС Управление Проектами»</w:t>
      </w:r>
    </w:p>
    <w:p w:rsidR="00D6225D" w:rsidRDefault="00D6225D" w:rsidP="00D6225D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225D" w:rsidSect="000B28BA">
          <w:pgSz w:w="11906" w:h="16838"/>
          <w:pgMar w:top="993" w:right="849" w:bottom="1134" w:left="1276" w:header="708" w:footer="708" w:gutter="0"/>
          <w:cols w:space="708"/>
          <w:docGrid w:linePitch="360"/>
        </w:sectPr>
      </w:pPr>
    </w:p>
    <w:p w:rsidR="00D6225D" w:rsidRDefault="00D6225D" w:rsidP="00D6225D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25D" w:rsidRDefault="00D6225D" w:rsidP="00D6225D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25D" w:rsidRPr="00D6225D" w:rsidRDefault="00D6225D" w:rsidP="00D6225D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6" w:type="dxa"/>
        <w:jc w:val="center"/>
        <w:tblCellMar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837"/>
        <w:gridCol w:w="3199"/>
        <w:gridCol w:w="2645"/>
        <w:gridCol w:w="2645"/>
      </w:tblGrid>
      <w:tr w:rsidR="00D6225D" w:rsidRPr="00D6225D" w:rsidTr="00D6225D">
        <w:trPr>
          <w:trHeight w:val="542"/>
          <w:jc w:val="center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схемы</w:t>
            </w:r>
          </w:p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 схемы сертификации (модуль)</w:t>
            </w:r>
          </w:p>
        </w:tc>
      </w:tr>
      <w:tr w:rsidR="00D6225D" w:rsidRPr="00D6225D" w:rsidTr="00D6225D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Исследование, испытание продукции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производства (системы качества)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Инспекционный контроль</w:t>
            </w:r>
          </w:p>
        </w:tc>
      </w:tr>
      <w:tr w:rsidR="00D6225D" w:rsidRPr="00D6225D" w:rsidTr="00D6225D">
        <w:trPr>
          <w:trHeight w:val="168"/>
          <w:jc w:val="center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25D" w:rsidRPr="00D6225D" w:rsidTr="003B36E6">
        <w:trPr>
          <w:trHeight w:val="567"/>
          <w:jc w:val="center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2с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25D" w:rsidRPr="00D6225D" w:rsidTr="003B36E6">
        <w:trPr>
          <w:trHeight w:val="132"/>
          <w:jc w:val="center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3с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</w:tr>
      <w:tr w:rsidR="00D6225D" w:rsidRPr="00D6225D" w:rsidTr="003B36E6">
        <w:trPr>
          <w:trHeight w:val="619"/>
          <w:jc w:val="center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4с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образцов продукции и анализ состояния производства</w:t>
            </w:r>
          </w:p>
        </w:tc>
      </w:tr>
      <w:tr w:rsidR="00D6225D" w:rsidRPr="00D6225D" w:rsidTr="003B36E6">
        <w:trPr>
          <w:trHeight w:val="628"/>
          <w:jc w:val="center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5с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системы качества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системы качества, испытание образцов продукции</w:t>
            </w:r>
          </w:p>
        </w:tc>
      </w:tr>
      <w:tr w:rsidR="00D6225D" w:rsidRPr="00D6225D" w:rsidTr="003B36E6">
        <w:trPr>
          <w:trHeight w:val="277"/>
          <w:jc w:val="center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6с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партии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25D" w:rsidRPr="00D6225D" w:rsidTr="003B36E6">
        <w:trPr>
          <w:trHeight w:val="276"/>
          <w:jc w:val="center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7с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единицы продукции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5D" w:rsidRPr="00D6225D" w:rsidRDefault="00D6225D" w:rsidP="003B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225D" w:rsidRPr="00D6225D" w:rsidRDefault="00D6225D" w:rsidP="00D6225D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225D" w:rsidRPr="00D6225D" w:rsidSect="000B28BA">
          <w:pgSz w:w="11906" w:h="16838"/>
          <w:pgMar w:top="993" w:right="849" w:bottom="1134" w:left="1276" w:header="708" w:footer="708" w:gutter="0"/>
          <w:cols w:space="708"/>
          <w:docGrid w:linePitch="360"/>
        </w:sectPr>
      </w:pPr>
      <w:r w:rsidRPr="00D6225D">
        <w:rPr>
          <w:rFonts w:ascii="Times New Roman" w:eastAsia="Times New Roman" w:hAnsi="Times New Roman" w:cs="Times New Roman"/>
          <w:sz w:val="20"/>
          <w:szCs w:val="20"/>
          <w:lang w:eastAsia="ru-RU"/>
        </w:rPr>
        <w:t>* Описание схем сертификации согласно ПФ-01-2020 ПРАВИЛА ФУНКЦИОНИРОВАНИЯ СИСТЕМЫ ДОБРОВОЛЬНОЙ СЕРТИФИКАЦИИ ПРОДУКЦИИ «СЕРКОНС» от 09.01.2020</w:t>
      </w:r>
    </w:p>
    <w:p w:rsidR="00D6225D" w:rsidRDefault="00D6225D" w:rsidP="00D6225D">
      <w:pPr>
        <w:pStyle w:val="a4"/>
        <w:ind w:firstLine="567"/>
        <w:jc w:val="both"/>
        <w:rPr>
          <w:sz w:val="20"/>
          <w:szCs w:val="20"/>
        </w:rPr>
      </w:pPr>
    </w:p>
    <w:p w:rsidR="000466F0" w:rsidRPr="00DD0FF4" w:rsidRDefault="000466F0" w:rsidP="000466F0">
      <w:pPr>
        <w:spacing w:after="0" w:line="240" w:lineRule="auto"/>
        <w:jc w:val="center"/>
        <w:rPr>
          <w:rFonts w:ascii="Times New Roman" w:hAnsi="Times New Roman"/>
        </w:rPr>
      </w:pPr>
      <w:r w:rsidRPr="00DD0FF4">
        <w:rPr>
          <w:rFonts w:ascii="Times New Roman" w:hAnsi="Times New Roman"/>
        </w:rPr>
        <w:t>Схемы сертификации</w:t>
      </w:r>
    </w:p>
    <w:p w:rsidR="000466F0" w:rsidRPr="00DD0FF4" w:rsidRDefault="000466F0" w:rsidP="000466F0">
      <w:pPr>
        <w:spacing w:after="0" w:line="240" w:lineRule="auto"/>
        <w:jc w:val="center"/>
        <w:rPr>
          <w:rFonts w:ascii="Times New Roman" w:hAnsi="Times New Roman"/>
        </w:rPr>
      </w:pPr>
      <w:r w:rsidRPr="00DD0FF4">
        <w:rPr>
          <w:rFonts w:ascii="Times New Roman" w:hAnsi="Times New Roman"/>
        </w:rPr>
        <w:t>СДС «СЕРКОНС УП»</w:t>
      </w:r>
    </w:p>
    <w:p w:rsidR="000466F0" w:rsidRPr="00DD0FF4" w:rsidRDefault="000466F0" w:rsidP="000466F0">
      <w:pPr>
        <w:rPr>
          <w:rFonts w:ascii="Times New Roman" w:hAnsi="Times New Roman"/>
        </w:rPr>
      </w:pPr>
    </w:p>
    <w:tbl>
      <w:tblPr>
        <w:tblW w:w="105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531"/>
        <w:gridCol w:w="3210"/>
        <w:gridCol w:w="3544"/>
      </w:tblGrid>
      <w:tr w:rsidR="000466F0" w:rsidRPr="00DD0FF4" w:rsidTr="001047E3">
        <w:tc>
          <w:tcPr>
            <w:tcW w:w="850" w:type="dxa"/>
            <w:vMerge w:val="restart"/>
            <w:vAlign w:val="center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Номер схемы</w:t>
            </w:r>
          </w:p>
        </w:tc>
        <w:tc>
          <w:tcPr>
            <w:tcW w:w="6158" w:type="dxa"/>
            <w:gridSpan w:val="3"/>
            <w:vAlign w:val="center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Элемент схемы</w:t>
            </w:r>
          </w:p>
        </w:tc>
        <w:tc>
          <w:tcPr>
            <w:tcW w:w="3544" w:type="dxa"/>
            <w:vMerge w:val="restart"/>
            <w:vAlign w:val="center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Документ, подтверждающий соответствие</w:t>
            </w:r>
          </w:p>
        </w:tc>
      </w:tr>
      <w:tr w:rsidR="000466F0" w:rsidRPr="00DD0FF4" w:rsidTr="001047E3">
        <w:tc>
          <w:tcPr>
            <w:tcW w:w="850" w:type="dxa"/>
            <w:vMerge/>
          </w:tcPr>
          <w:p w:rsidR="000466F0" w:rsidRPr="00DD0FF4" w:rsidRDefault="000466F0" w:rsidP="001047E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Исследования (испытания) и измерения</w:t>
            </w:r>
          </w:p>
        </w:tc>
        <w:tc>
          <w:tcPr>
            <w:tcW w:w="1531" w:type="dxa"/>
            <w:vAlign w:val="center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Оценка производства</w:t>
            </w:r>
          </w:p>
        </w:tc>
        <w:tc>
          <w:tcPr>
            <w:tcW w:w="3210" w:type="dxa"/>
            <w:vAlign w:val="center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Инспекционный контроль за сертифицированной продукцией</w:t>
            </w:r>
          </w:p>
        </w:tc>
        <w:tc>
          <w:tcPr>
            <w:tcW w:w="3544" w:type="dxa"/>
            <w:vMerge/>
          </w:tcPr>
          <w:p w:rsidR="000466F0" w:rsidRPr="00DD0FF4" w:rsidRDefault="000466F0" w:rsidP="001047E3">
            <w:pPr>
              <w:rPr>
                <w:rFonts w:ascii="Times New Roman" w:hAnsi="Times New Roman"/>
              </w:rPr>
            </w:pPr>
          </w:p>
        </w:tc>
      </w:tr>
      <w:tr w:rsidR="000466F0" w:rsidRPr="00DD0FF4" w:rsidTr="001047E3">
        <w:tc>
          <w:tcPr>
            <w:tcW w:w="85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1с</w:t>
            </w:r>
          </w:p>
        </w:tc>
        <w:tc>
          <w:tcPr>
            <w:tcW w:w="1417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Испытания образцов продукции</w:t>
            </w:r>
          </w:p>
        </w:tc>
        <w:tc>
          <w:tcPr>
            <w:tcW w:w="1531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Анализ состояния производства</w:t>
            </w:r>
          </w:p>
        </w:tc>
        <w:tc>
          <w:tcPr>
            <w:tcW w:w="321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3544" w:type="dxa"/>
            <w:vMerge w:val="restart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Сертификат соответствия на продукцию, выпускаемую серийно</w:t>
            </w:r>
          </w:p>
        </w:tc>
      </w:tr>
      <w:tr w:rsidR="000466F0" w:rsidRPr="00DD0FF4" w:rsidTr="001047E3">
        <w:tc>
          <w:tcPr>
            <w:tcW w:w="85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2с</w:t>
            </w:r>
          </w:p>
        </w:tc>
        <w:tc>
          <w:tcPr>
            <w:tcW w:w="1417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Испытания образцов продукции</w:t>
            </w:r>
          </w:p>
        </w:tc>
        <w:tc>
          <w:tcPr>
            <w:tcW w:w="1531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Оценка системы менеджмента</w:t>
            </w:r>
          </w:p>
        </w:tc>
        <w:tc>
          <w:tcPr>
            <w:tcW w:w="321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Посредством идентификации, испытаний образцов продукции</w:t>
            </w:r>
          </w:p>
        </w:tc>
        <w:tc>
          <w:tcPr>
            <w:tcW w:w="3544" w:type="dxa"/>
            <w:vMerge/>
          </w:tcPr>
          <w:p w:rsidR="000466F0" w:rsidRPr="00DD0FF4" w:rsidRDefault="000466F0" w:rsidP="001047E3">
            <w:pPr>
              <w:rPr>
                <w:rFonts w:ascii="Times New Roman" w:hAnsi="Times New Roman"/>
              </w:rPr>
            </w:pPr>
          </w:p>
        </w:tc>
      </w:tr>
      <w:tr w:rsidR="000466F0" w:rsidRPr="00DD0FF4" w:rsidTr="001047E3">
        <w:tc>
          <w:tcPr>
            <w:tcW w:w="85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3с</w:t>
            </w:r>
          </w:p>
        </w:tc>
        <w:tc>
          <w:tcPr>
            <w:tcW w:w="1417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Испытания образцов продукции</w:t>
            </w:r>
          </w:p>
        </w:tc>
        <w:tc>
          <w:tcPr>
            <w:tcW w:w="1531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Сертификат соответствия на партию продукции</w:t>
            </w:r>
          </w:p>
        </w:tc>
      </w:tr>
      <w:tr w:rsidR="000466F0" w:rsidRPr="00DD0FF4" w:rsidTr="001047E3">
        <w:tc>
          <w:tcPr>
            <w:tcW w:w="85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4с</w:t>
            </w:r>
          </w:p>
        </w:tc>
        <w:tc>
          <w:tcPr>
            <w:tcW w:w="1417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Испытания единичного изделия</w:t>
            </w:r>
          </w:p>
        </w:tc>
        <w:tc>
          <w:tcPr>
            <w:tcW w:w="1531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Сертификат соответствия на единичное изделие</w:t>
            </w:r>
          </w:p>
        </w:tc>
      </w:tr>
      <w:tr w:rsidR="000466F0" w:rsidRPr="00DD0FF4" w:rsidTr="001047E3">
        <w:tc>
          <w:tcPr>
            <w:tcW w:w="85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5с</w:t>
            </w:r>
          </w:p>
        </w:tc>
        <w:tc>
          <w:tcPr>
            <w:tcW w:w="1417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Исследование проекта продукции</w:t>
            </w:r>
          </w:p>
        </w:tc>
        <w:tc>
          <w:tcPr>
            <w:tcW w:w="1531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Анализ состояния производства</w:t>
            </w:r>
          </w:p>
        </w:tc>
        <w:tc>
          <w:tcPr>
            <w:tcW w:w="321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Посредством идентификации, испытаний (измерений) образцов продукции и (или) анализа состояния производства</w:t>
            </w:r>
          </w:p>
        </w:tc>
        <w:tc>
          <w:tcPr>
            <w:tcW w:w="3544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Сертификат соответствия на продукцию, выпускаемую серийно</w:t>
            </w:r>
          </w:p>
        </w:tc>
      </w:tr>
      <w:tr w:rsidR="000466F0" w:rsidRPr="00DD0FF4" w:rsidTr="001047E3">
        <w:tc>
          <w:tcPr>
            <w:tcW w:w="85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6с</w:t>
            </w:r>
          </w:p>
        </w:tc>
        <w:tc>
          <w:tcPr>
            <w:tcW w:w="1417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Исследование проекта продукции</w:t>
            </w:r>
          </w:p>
        </w:tc>
        <w:tc>
          <w:tcPr>
            <w:tcW w:w="1531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Оценка системы менеджмента</w:t>
            </w:r>
          </w:p>
        </w:tc>
        <w:tc>
          <w:tcPr>
            <w:tcW w:w="3210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Посредством идентификации, испытаний (измерений) образцов продукции</w:t>
            </w:r>
          </w:p>
        </w:tc>
        <w:tc>
          <w:tcPr>
            <w:tcW w:w="3544" w:type="dxa"/>
          </w:tcPr>
          <w:p w:rsidR="000466F0" w:rsidRPr="00DD0FF4" w:rsidRDefault="000466F0" w:rsidP="00104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FF4">
              <w:rPr>
                <w:rFonts w:ascii="Times New Roman" w:hAnsi="Times New Roman" w:cs="Times New Roman"/>
              </w:rPr>
              <w:t>Сертификат соответствия на продукцию, выпускаемую серийно</w:t>
            </w:r>
          </w:p>
        </w:tc>
      </w:tr>
    </w:tbl>
    <w:p w:rsidR="000466F0" w:rsidRPr="00DD0FF4" w:rsidRDefault="000466F0" w:rsidP="000466F0">
      <w:pPr>
        <w:rPr>
          <w:rFonts w:ascii="Times New Roman" w:hAnsi="Times New Roman"/>
        </w:rPr>
      </w:pPr>
      <w:bookmarkStart w:id="1" w:name="_GoBack"/>
      <w:bookmarkEnd w:id="1"/>
    </w:p>
    <w:p w:rsidR="00367B47" w:rsidRPr="00D6225D" w:rsidRDefault="00367B4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67B47" w:rsidRPr="00D6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6C" w:rsidRDefault="00BC5A6C" w:rsidP="00D6225D">
      <w:pPr>
        <w:spacing w:after="0" w:line="240" w:lineRule="auto"/>
      </w:pPr>
      <w:r>
        <w:separator/>
      </w:r>
    </w:p>
  </w:endnote>
  <w:endnote w:type="continuationSeparator" w:id="0">
    <w:p w:rsidR="00BC5A6C" w:rsidRDefault="00BC5A6C" w:rsidP="00D6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6C" w:rsidRDefault="00BC5A6C" w:rsidP="00D6225D">
      <w:pPr>
        <w:spacing w:after="0" w:line="240" w:lineRule="auto"/>
      </w:pPr>
      <w:r>
        <w:separator/>
      </w:r>
    </w:p>
  </w:footnote>
  <w:footnote w:type="continuationSeparator" w:id="0">
    <w:p w:rsidR="00BC5A6C" w:rsidRDefault="00BC5A6C" w:rsidP="00D6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09"/>
    <w:rsid w:val="000466F0"/>
    <w:rsid w:val="000C1609"/>
    <w:rsid w:val="00367B47"/>
    <w:rsid w:val="004C5724"/>
    <w:rsid w:val="00BC5A6C"/>
    <w:rsid w:val="00D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F6A9-D1D0-4FEF-8A4E-3D9860E6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D6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D6225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rsid w:val="00D6225D"/>
    <w:rPr>
      <w:color w:val="0000FF"/>
      <w:u w:val="single"/>
    </w:rPr>
  </w:style>
  <w:style w:type="paragraph" w:styleId="a4">
    <w:name w:val="No Spacing"/>
    <w:uiPriority w:val="1"/>
    <w:qFormat/>
    <w:rsid w:val="00D6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25D"/>
  </w:style>
  <w:style w:type="paragraph" w:styleId="a7">
    <w:name w:val="footer"/>
    <w:basedOn w:val="a"/>
    <w:link w:val="a8"/>
    <w:uiPriority w:val="99"/>
    <w:unhideWhenUsed/>
    <w:rsid w:val="00D6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25D"/>
  </w:style>
  <w:style w:type="paragraph" w:customStyle="1" w:styleId="ConsPlusNormal">
    <w:name w:val="ConsPlusNormal"/>
    <w:rsid w:val="00046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1D6C72E04EAF011818B3B32611322BDA43F57AD7AAA1111907D5D94297C6D53F72115C3D6B8B34BF8F3F20C4D2623FDC22C222F5F7D98wBx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21D6C72E04EAF011818B3B32611322BDA43F57AD7AAA1111907D5D94297C6D53F72115C3D6B8B345F8F3F20C4D2623FDC22C222F5F7D98wBx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1D6C72E04EAF011818B3B32611322BDA43F57AD7AAA1111907D5D94297C6D53F72115C3D6B8B34AF8F3F20C4D2623FDC22C222F5F7D98wBxB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21D6C72E04EAF011818B3B32611322BDA43F57AD7AAA1111907D5D94297C6D53F72115C3D6B8B34AF8F3F20C4D2623FDC22C222F5F7D98w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2976</Words>
  <Characters>16968</Characters>
  <Application>Microsoft Office Word</Application>
  <DocSecurity>0</DocSecurity>
  <Lines>141</Lines>
  <Paragraphs>39</Paragraphs>
  <ScaleCrop>false</ScaleCrop>
  <Company/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Кудряшова Дарья Алексеевна</cp:lastModifiedBy>
  <cp:revision>4</cp:revision>
  <dcterms:created xsi:type="dcterms:W3CDTF">2021-02-09T07:33:00Z</dcterms:created>
  <dcterms:modified xsi:type="dcterms:W3CDTF">2021-04-20T06:57:00Z</dcterms:modified>
</cp:coreProperties>
</file>