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74"/>
        <w:gridCol w:w="339"/>
        <w:gridCol w:w="394"/>
        <w:gridCol w:w="139"/>
        <w:gridCol w:w="278"/>
        <w:gridCol w:w="129"/>
        <w:gridCol w:w="1042"/>
        <w:gridCol w:w="800"/>
        <w:gridCol w:w="611"/>
        <w:gridCol w:w="1770"/>
        <w:gridCol w:w="2489"/>
        <w:gridCol w:w="8"/>
      </w:tblGrid>
      <w:tr w:rsidR="00743B92" w:rsidTr="00743B92">
        <w:trPr>
          <w:gridAfter w:val="1"/>
          <w:wAfter w:w="8" w:type="dxa"/>
        </w:trPr>
        <w:tc>
          <w:tcPr>
            <w:tcW w:w="2413" w:type="dxa"/>
            <w:gridSpan w:val="2"/>
          </w:tcPr>
          <w:p w:rsidR="00743B92" w:rsidRDefault="00743B92">
            <w:pPr>
              <w:pageBreakBefore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7652" w:type="dxa"/>
            <w:gridSpan w:val="9"/>
          </w:tcPr>
          <w:p w:rsidR="00743B92" w:rsidRDefault="00743B92">
            <w:pPr>
              <w:pageBreakBefore/>
              <w:spacing w:line="25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743B92" w:rsidRDefault="00743B92">
            <w:pPr>
              <w:pageBreakBefore/>
              <w:spacing w:line="25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 по сертификации пищевой продукции</w:t>
            </w:r>
          </w:p>
          <w:p w:rsidR="00743B92" w:rsidRDefault="00743B92">
            <w:pPr>
              <w:pBdr>
                <w:bottom w:val="single" w:sz="4" w:space="1" w:color="auto"/>
              </w:pBdr>
              <w:spacing w:line="25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Общества с ограниченной ответственностью «Платинум»</w:t>
            </w:r>
          </w:p>
          <w:p w:rsidR="00743B92" w:rsidRDefault="00743B92">
            <w:pPr>
              <w:spacing w:line="256" w:lineRule="auto"/>
              <w:ind w:left="57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наименование органа по сертификации, включая организационно-правовую форму</w:t>
            </w:r>
          </w:p>
          <w:p w:rsidR="00743B92" w:rsidRDefault="00743B92">
            <w:pPr>
              <w:pBdr>
                <w:bottom w:val="single" w:sz="4" w:space="1" w:color="auto"/>
              </w:pBdr>
              <w:spacing w:line="25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</w:p>
          <w:p w:rsidR="00743B92" w:rsidRDefault="00743B92">
            <w:pPr>
              <w:spacing w:line="256" w:lineRule="auto"/>
              <w:jc w:val="center"/>
              <w:rPr>
                <w:rFonts w:eastAsia="MS Reference Sans Serif"/>
                <w:sz w:val="16"/>
                <w:lang w:eastAsia="en-US"/>
              </w:rPr>
            </w:pPr>
            <w:r>
              <w:rPr>
                <w:rFonts w:eastAsia="MS Reference Sans Serif"/>
                <w:sz w:val="16"/>
                <w:lang w:eastAsia="en-US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743B92" w:rsidRDefault="00743B92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RA.RU.11НА20</w:t>
            </w:r>
          </w:p>
          <w:p w:rsidR="00743B92" w:rsidRDefault="00743B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уникальный номер записи об аккредитации в реестре аккредитованных лиц</w:t>
            </w: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ЗАЯВКА</w:t>
            </w:r>
          </w:p>
        </w:tc>
      </w:tr>
      <w:tr w:rsidR="00743B92" w:rsidTr="00743B92">
        <w:tc>
          <w:tcPr>
            <w:tcW w:w="2807" w:type="dxa"/>
            <w:gridSpan w:val="3"/>
          </w:tcPr>
          <w:p w:rsidR="00743B92" w:rsidRDefault="00743B9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hideMark/>
          </w:tcPr>
          <w:p w:rsidR="00743B92" w:rsidRDefault="00743B9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hideMark/>
          </w:tcPr>
          <w:p w:rsidR="00743B92" w:rsidRDefault="00743B9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743B92" w:rsidRDefault="00743B9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проведение сертификации продукции </w:t>
            </w:r>
          </w:p>
          <w:p w:rsidR="00743B92" w:rsidRDefault="00743B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 соответствие требованиям нормативных документов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Заявитель:</w:t>
            </w:r>
          </w:p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43B92" w:rsidTr="00743B92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 заявителя/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43B92" w:rsidTr="00743B92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</w:t>
            </w: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  <w:hideMark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>
              <w:rPr>
                <w:sz w:val="16"/>
                <w:szCs w:val="16"/>
                <w:lang w:eastAsia="en-US"/>
              </w:rPr>
              <w:t>языке)/</w:t>
            </w:r>
            <w:proofErr w:type="gramEnd"/>
            <w:r>
              <w:rPr>
                <w:sz w:val="16"/>
                <w:szCs w:val="16"/>
                <w:lang w:eastAsia="en-US"/>
              </w:rPr>
              <w:t>место жительства индивидуального предпринимателя</w:t>
            </w: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  <w:hideMark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осуществления деятельности: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﻿</w:t>
            </w:r>
            <w:r>
              <w:rPr>
                <w:sz w:val="16"/>
                <w:szCs w:val="16"/>
                <w:lang w:eastAsia="en-US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телефона: 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trHeight w:val="235"/>
        </w:trPr>
        <w:tc>
          <w:tcPr>
            <w:tcW w:w="2946" w:type="dxa"/>
            <w:gridSpan w:val="4"/>
            <w:hideMark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лице: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310548630" w:edGrp="everyone" w:colFirst="0" w:colLast="0"/>
          </w:p>
        </w:tc>
      </w:tr>
      <w:permEnd w:id="1310548630"/>
      <w:tr w:rsidR="00743B92" w:rsidTr="00743B92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должность, фамилия, имя, отчество руководителя организации-Заявителя</w:t>
            </w: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просит провести сертификацию продукции: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540778683" w:edGrp="everyone" w:colFirst="0" w:colLast="0"/>
          </w:p>
        </w:tc>
      </w:tr>
      <w:permEnd w:id="1540778683"/>
      <w:tr w:rsidR="00743B92" w:rsidTr="00743B92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743B92" w:rsidRDefault="00743B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выпускаемой в соответствии с: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332181385" w:edGrp="everyone" w:colFirst="0" w:colLast="0"/>
          </w:p>
        </w:tc>
      </w:tr>
      <w:permEnd w:id="1332181385"/>
      <w:tr w:rsidR="00743B92" w:rsidTr="00743B92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43B92" w:rsidTr="00743B92">
        <w:trPr>
          <w:trHeight w:val="190"/>
        </w:trPr>
        <w:tc>
          <w:tcPr>
            <w:tcW w:w="4395" w:type="dxa"/>
            <w:gridSpan w:val="7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191460189" w:edGrp="everyone" w:colFirst="1" w:colLast="1"/>
            <w:r>
              <w:rPr>
                <w:b/>
                <w:sz w:val="20"/>
                <w:szCs w:val="20"/>
                <w:lang w:eastAsia="en-US"/>
              </w:rPr>
              <w:t>Код ОКПД2/ТН ВЭД ЕАЭС:</w:t>
            </w:r>
          </w:p>
        </w:tc>
        <w:tc>
          <w:tcPr>
            <w:tcW w:w="5678" w:type="dxa"/>
            <w:gridSpan w:val="5"/>
          </w:tcPr>
          <w:p w:rsidR="00743B92" w:rsidRDefault="00743B92">
            <w:pPr>
              <w:spacing w:line="220" w:lineRule="exact"/>
              <w:rPr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trHeight w:val="190"/>
        </w:trPr>
        <w:tc>
          <w:tcPr>
            <w:tcW w:w="4395" w:type="dxa"/>
            <w:gridSpan w:val="7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1649633289" w:edGrp="everyone" w:colFirst="1" w:colLast="1"/>
            <w:permEnd w:id="191460189"/>
            <w:r>
              <w:rPr>
                <w:b/>
                <w:sz w:val="20"/>
                <w:szCs w:val="20"/>
                <w:lang w:eastAsia="en-US"/>
              </w:rPr>
              <w:t>Наименование объекта сертификации: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649633289"/>
      <w:tr w:rsidR="00743B92" w:rsidTr="00743B92">
        <w:trPr>
          <w:trHeight w:val="92"/>
        </w:trPr>
        <w:tc>
          <w:tcPr>
            <w:tcW w:w="2074" w:type="dxa"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79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серийный выпуск, партия, для партии указывается размер партии</w:t>
            </w:r>
          </w:p>
        </w:tc>
      </w:tr>
      <w:tr w:rsidR="00743B92" w:rsidTr="00743B92">
        <w:trPr>
          <w:gridAfter w:val="1"/>
          <w:wAfter w:w="8" w:type="dxa"/>
        </w:trPr>
        <w:tc>
          <w:tcPr>
            <w:tcW w:w="10065" w:type="dxa"/>
            <w:gridSpan w:val="11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Изготовитель:</w:t>
            </w:r>
          </w:p>
        </w:tc>
      </w:tr>
      <w:tr w:rsidR="00743B92" w:rsidTr="00743B92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743B92" w:rsidTr="00743B92">
        <w:trPr>
          <w:gridAfter w:val="1"/>
          <w:wAfter w:w="8" w:type="dxa"/>
          <w:trHeight w:val="235"/>
        </w:trPr>
        <w:tc>
          <w:tcPr>
            <w:tcW w:w="3353" w:type="dxa"/>
            <w:gridSpan w:val="6"/>
            <w:hideMark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gridAfter w:val="1"/>
          <w:wAfter w:w="8" w:type="dxa"/>
          <w:trHeight w:val="85"/>
        </w:trPr>
        <w:tc>
          <w:tcPr>
            <w:tcW w:w="3353" w:type="dxa"/>
            <w:gridSpan w:val="6"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>
              <w:rPr>
                <w:sz w:val="16"/>
                <w:szCs w:val="16"/>
                <w:lang w:eastAsia="en-US"/>
              </w:rPr>
              <w:t>языке)/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место жительства индивидуального предпринимателя</w:t>
            </w:r>
          </w:p>
        </w:tc>
      </w:tr>
      <w:tr w:rsidR="00743B92" w:rsidTr="00743B92">
        <w:trPr>
          <w:gridAfter w:val="1"/>
          <w:wAfter w:w="8" w:type="dxa"/>
          <w:trHeight w:val="235"/>
        </w:trPr>
        <w:tc>
          <w:tcPr>
            <w:tcW w:w="3353" w:type="dxa"/>
            <w:gridSpan w:val="6"/>
            <w:hideMark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gridAfter w:val="1"/>
          <w:wAfter w:w="8" w:type="dxa"/>
          <w:trHeight w:val="235"/>
        </w:trPr>
        <w:tc>
          <w:tcPr>
            <w:tcW w:w="2946" w:type="dxa"/>
            <w:gridSpan w:val="4"/>
          </w:tcPr>
          <w:p w:rsidR="00743B92" w:rsidRDefault="00743B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743B92" w:rsidTr="00743B92">
        <w:trPr>
          <w:trHeight w:val="95"/>
        </w:trPr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соответствие требованиям: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permStart w:id="921125686" w:edGrp="everyone" w:colFirst="0" w:colLast="0"/>
          </w:p>
        </w:tc>
      </w:tr>
      <w:permEnd w:id="921125686"/>
      <w:tr w:rsidR="00743B92" w:rsidTr="00743B92"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нормативного документа (нормативных документов)</w:t>
            </w:r>
          </w:p>
        </w:tc>
      </w:tr>
      <w:tr w:rsidR="00743B92" w:rsidTr="00743B92">
        <w:trPr>
          <w:trHeight w:val="190"/>
        </w:trPr>
        <w:tc>
          <w:tcPr>
            <w:tcW w:w="2413" w:type="dxa"/>
            <w:gridSpan w:val="2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1123513096" w:edGrp="everyone" w:colFirst="1" w:colLast="1"/>
            <w:r>
              <w:rPr>
                <w:b/>
                <w:sz w:val="20"/>
                <w:szCs w:val="20"/>
                <w:lang w:eastAsia="en-US"/>
              </w:rPr>
              <w:t>Схема сертификации:</w:t>
            </w:r>
          </w:p>
        </w:tc>
        <w:tc>
          <w:tcPr>
            <w:tcW w:w="7660" w:type="dxa"/>
            <w:gridSpan w:val="10"/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B92" w:rsidTr="00743B92">
        <w:tc>
          <w:tcPr>
            <w:tcW w:w="10073" w:type="dxa"/>
            <w:gridSpan w:val="12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</w:t>
            </w:r>
            <w:permEnd w:id="1123513096"/>
            <w:r>
              <w:rPr>
                <w:b/>
                <w:sz w:val="20"/>
                <w:szCs w:val="20"/>
                <w:lang w:eastAsia="en-US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743B92" w:rsidTr="00743B92"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763589850" w:edGrp="everyone" w:colFirst="0" w:colLast="0"/>
          </w:p>
        </w:tc>
      </w:tr>
    </w:tbl>
    <w:permEnd w:id="1763589850"/>
    <w:p w:rsidR="00743B92" w:rsidRDefault="00743B92" w:rsidP="00743B92">
      <w:pPr>
        <w:jc w:val="center"/>
        <w:rPr>
          <w:sz w:val="8"/>
          <w:szCs w:val="16"/>
        </w:rPr>
      </w:pPr>
      <w:r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743B92" w:rsidTr="00743B92">
        <w:tc>
          <w:tcPr>
            <w:tcW w:w="5000" w:type="pct"/>
            <w:gridSpan w:val="3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 информация:</w:t>
            </w:r>
          </w:p>
        </w:tc>
      </w:tr>
      <w:tr w:rsidR="00743B92" w:rsidTr="00743B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818718057" w:edGrp="everyone" w:colFirst="0" w:colLast="0"/>
          </w:p>
        </w:tc>
      </w:tr>
      <w:permEnd w:id="1818718057"/>
      <w:tr w:rsidR="00743B92" w:rsidTr="00743B9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743B92" w:rsidTr="00743B92">
        <w:tc>
          <w:tcPr>
            <w:tcW w:w="5000" w:type="pct"/>
            <w:gridSpan w:val="3"/>
            <w:hideMark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Заявитель гарантирует: </w:t>
            </w:r>
          </w:p>
        </w:tc>
      </w:tr>
      <w:tr w:rsidR="00743B92" w:rsidTr="00743B92">
        <w:tc>
          <w:tcPr>
            <w:tcW w:w="5000" w:type="pct"/>
            <w:gridSpan w:val="3"/>
          </w:tcPr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выполнять все требования, установленные </w:t>
            </w:r>
            <w:proofErr w:type="gramStart"/>
            <w:r>
              <w:rPr>
                <w:sz w:val="20"/>
                <w:szCs w:val="20"/>
                <w:lang w:eastAsia="en-US"/>
              </w:rPr>
              <w:t>в нормативного документа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(нормативных документов),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оплатить все расходы по проведению сертификации.</w:t>
            </w:r>
          </w:p>
          <w:p w:rsidR="00743B92" w:rsidRDefault="00743B92">
            <w:pPr>
              <w:spacing w:line="256" w:lineRule="auto"/>
              <w:ind w:right="-57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43B92" w:rsidTr="00743B92">
        <w:trPr>
          <w:trHeight w:val="454"/>
        </w:trPr>
        <w:tc>
          <w:tcPr>
            <w:tcW w:w="1666" w:type="pct"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555250679" w:edGrp="everyone" w:colFirst="2" w:colLast="2"/>
          </w:p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B92" w:rsidRDefault="00743B92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555250679"/>
      <w:tr w:rsidR="00743B92" w:rsidTr="00743B92">
        <w:trPr>
          <w:trHeight w:val="210"/>
        </w:trPr>
        <w:tc>
          <w:tcPr>
            <w:tcW w:w="1666" w:type="pct"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3B92" w:rsidRDefault="00743B9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743B92" w:rsidTr="00743B92">
        <w:trPr>
          <w:trHeight w:val="210"/>
        </w:trPr>
        <w:tc>
          <w:tcPr>
            <w:tcW w:w="1666" w:type="pct"/>
          </w:tcPr>
          <w:p w:rsidR="00743B92" w:rsidRDefault="00743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hideMark/>
          </w:tcPr>
          <w:p w:rsidR="00743B92" w:rsidRDefault="00743B9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743B92" w:rsidRDefault="00743B9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E3723" w:rsidRDefault="00743B92"/>
    <w:sectPr w:rsidR="008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4F"/>
    <w:rsid w:val="00367C4F"/>
    <w:rsid w:val="00645D20"/>
    <w:rsid w:val="00743B92"/>
    <w:rsid w:val="00D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A98-849F-414A-B759-F5FD90B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743B92"/>
    <w:pPr>
      <w:spacing w:before="100" w:beforeAutospacing="1" w:after="100" w:afterAutospacing="1"/>
      <w:outlineLvl w:val="0"/>
    </w:pPr>
    <w:rPr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743B92"/>
    <w:rPr>
      <w:rFonts w:ascii="Times New Roman" w:eastAsia="Times New Roman" w:hAnsi="Times New Roman" w:cs="Times New Roman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2021-03-26T10:37:00Z</dcterms:created>
  <dcterms:modified xsi:type="dcterms:W3CDTF">2021-03-26T10:37:00Z</dcterms:modified>
</cp:coreProperties>
</file>